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B2" w:rsidRPr="00797AB2" w:rsidRDefault="00797AB2" w:rsidP="00797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7AB2">
        <w:rPr>
          <w:rFonts w:ascii="Times New Roman" w:hAnsi="Times New Roman" w:cs="Times New Roman"/>
          <w:b/>
          <w:sz w:val="24"/>
          <w:szCs w:val="24"/>
        </w:rPr>
        <w:t xml:space="preserve">Аннотация к  программе  </w:t>
      </w:r>
      <w:proofErr w:type="gramStart"/>
      <w:r w:rsidRPr="00797AB2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797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B2">
        <w:rPr>
          <w:rFonts w:ascii="Times New Roman" w:hAnsi="Times New Roman" w:cs="Times New Roman"/>
          <w:b/>
          <w:sz w:val="24"/>
          <w:szCs w:val="24"/>
          <w:lang w:val="tt-RU"/>
        </w:rPr>
        <w:t>внеурочной днятельности  “ Тропинка в профессию”</w:t>
      </w:r>
      <w:r w:rsidRPr="00797A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7AB2" w:rsidRPr="00797AB2" w:rsidRDefault="00797AB2" w:rsidP="00797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53" w:type="dxa"/>
        <w:tblInd w:w="-431" w:type="dxa"/>
        <w:tblLayout w:type="fixed"/>
        <w:tblLook w:val="04A0"/>
      </w:tblPr>
      <w:tblGrid>
        <w:gridCol w:w="2807"/>
        <w:gridCol w:w="6946"/>
      </w:tblGrid>
      <w:tr w:rsidR="00797AB2" w:rsidRPr="00797AB2" w:rsidTr="00797AB2">
        <w:trPr>
          <w:trHeight w:val="436"/>
        </w:trPr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hAnsi="Times New Roman" w:cs="Times New Roman"/>
                <w:sz w:val="24"/>
                <w:szCs w:val="24"/>
              </w:rPr>
              <w:t>Рабочая программа « Тропинка в профессию 1-4 класс МБОУ «</w:t>
            </w:r>
            <w:proofErr w:type="spellStart"/>
            <w:r w:rsidRPr="00797AB2"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797AB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tabs>
                <w:tab w:val="left" w:pos="3969"/>
              </w:tabs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  учителей  начальных классов</w:t>
            </w:r>
          </w:p>
        </w:tc>
      </w:tr>
      <w:tr w:rsidR="00797AB2" w:rsidRPr="00797AB2" w:rsidTr="00797AB2">
        <w:trPr>
          <w:trHeight w:val="547"/>
        </w:trPr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  <w:r w:rsidRPr="00797AB2">
              <w:rPr>
                <w:sz w:val="24"/>
                <w:szCs w:val="24"/>
              </w:rPr>
              <w:t>Уровень образования: начальное общее образование</w:t>
            </w:r>
          </w:p>
        </w:tc>
      </w:tr>
      <w:tr w:rsidR="00797AB2" w:rsidRPr="00797AB2" w:rsidTr="00797AB2">
        <w:trPr>
          <w:trHeight w:val="459"/>
        </w:trPr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  <w:r w:rsidRPr="00797AB2">
              <w:rPr>
                <w:sz w:val="24"/>
                <w:szCs w:val="24"/>
                <w:lang w:val="tt-RU"/>
              </w:rPr>
              <w:t>-</w:t>
            </w:r>
            <w:r w:rsidRPr="00797AB2">
              <w:rPr>
                <w:sz w:val="24"/>
                <w:szCs w:val="24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797AB2">
              <w:rPr>
                <w:sz w:val="24"/>
                <w:szCs w:val="24"/>
              </w:rPr>
              <w:t>Минпросвещения</w:t>
            </w:r>
            <w:proofErr w:type="spellEnd"/>
            <w:r w:rsidRPr="00797AB2">
              <w:rPr>
                <w:sz w:val="24"/>
                <w:szCs w:val="24"/>
              </w:rPr>
              <w:t xml:space="preserve"> России от 31.05.2021 № 286;</w:t>
            </w:r>
          </w:p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  <w:r w:rsidRPr="00797AB2">
              <w:rPr>
                <w:sz w:val="24"/>
                <w:szCs w:val="24"/>
                <w:lang w:val="tt-RU"/>
              </w:rPr>
              <w:t>-</w:t>
            </w:r>
            <w:r w:rsidRPr="00797AB2">
              <w:rPr>
                <w:sz w:val="24"/>
                <w:szCs w:val="24"/>
              </w:rPr>
              <w:t xml:space="preserve">Примерная основная образовательная программа начального общего образования, утвержденной ФУМО (протокол от 18.03.2022 г. </w:t>
            </w:r>
            <w:proofErr w:type="gramStart"/>
            <w:r w:rsidRPr="00797AB2">
              <w:rPr>
                <w:sz w:val="24"/>
                <w:szCs w:val="24"/>
              </w:rPr>
              <w:t>№ 1/22);</w:t>
            </w:r>
            <w:proofErr w:type="gramEnd"/>
          </w:p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  <w:r w:rsidRPr="00797AB2">
              <w:rPr>
                <w:sz w:val="24"/>
                <w:szCs w:val="24"/>
                <w:lang w:val="tt-RU"/>
              </w:rPr>
              <w:t>-</w:t>
            </w:r>
            <w:r w:rsidRPr="00797AB2">
              <w:rPr>
                <w:sz w:val="24"/>
                <w:szCs w:val="24"/>
              </w:rPr>
              <w:t xml:space="preserve">Примерная рабочая программа воспитания для общеобразовательных школ (одобрена решением федерального учебно-методического объединения по общему образованию (протокол от 23 июня 2022 г. </w:t>
            </w:r>
            <w:proofErr w:type="gramStart"/>
            <w:r w:rsidRPr="00797AB2">
              <w:rPr>
                <w:sz w:val="24"/>
                <w:szCs w:val="24"/>
              </w:rPr>
              <w:t>№ 3/22)</w:t>
            </w:r>
            <w:proofErr w:type="gramEnd"/>
          </w:p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  <w:r w:rsidRPr="00797AB2">
              <w:rPr>
                <w:sz w:val="24"/>
                <w:szCs w:val="24"/>
                <w:lang w:val="tt-RU"/>
              </w:rPr>
              <w:t>-</w:t>
            </w:r>
            <w:r w:rsidRPr="00797AB2">
              <w:rPr>
                <w:sz w:val="24"/>
                <w:szCs w:val="24"/>
              </w:rPr>
              <w:t>Основная образовательная программа НОО МБОУ «</w:t>
            </w:r>
            <w:proofErr w:type="spellStart"/>
            <w:r w:rsidRPr="00797AB2">
              <w:rPr>
                <w:sz w:val="24"/>
                <w:szCs w:val="24"/>
              </w:rPr>
              <w:t>Матвеевская</w:t>
            </w:r>
            <w:proofErr w:type="spellEnd"/>
            <w:r w:rsidRPr="00797AB2">
              <w:rPr>
                <w:sz w:val="24"/>
                <w:szCs w:val="24"/>
              </w:rPr>
              <w:t xml:space="preserve"> ООШ »    </w:t>
            </w:r>
            <w:proofErr w:type="spellStart"/>
            <w:r w:rsidRPr="00797AB2">
              <w:rPr>
                <w:sz w:val="24"/>
                <w:szCs w:val="24"/>
              </w:rPr>
              <w:t>Мензелинского</w:t>
            </w:r>
            <w:proofErr w:type="spellEnd"/>
            <w:r w:rsidRPr="00797AB2">
              <w:rPr>
                <w:sz w:val="24"/>
                <w:szCs w:val="24"/>
              </w:rPr>
              <w:t xml:space="preserve"> муниципального района  РТ.   </w:t>
            </w: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 программы</w:t>
            </w:r>
          </w:p>
        </w:tc>
        <w:tc>
          <w:tcPr>
            <w:tcW w:w="6946" w:type="dxa"/>
          </w:tcPr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      </w:r>
          </w:p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946" w:type="dxa"/>
          </w:tcPr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познакомить с широким спектром профессий, особенностями разных профессий;</w:t>
            </w:r>
          </w:p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выявить наклонности, необходимые для реализации себя в выбранной в будущем профессии;</w:t>
            </w:r>
          </w:p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способствовать формированию уважительного отношения к людям разных профессий и результатам их труда;</w:t>
            </w:r>
          </w:p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способствовать развитию интеллектуальных и творческих возможностей ребёнка;</w:t>
            </w:r>
          </w:p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 способствовать формированию нравственных качеств: доброты, взаимовыручки, внимательности, справедливости и т.д.;</w:t>
            </w:r>
          </w:p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  способствовать формированию навыков здорового и безопасного образа жизни.</w:t>
            </w:r>
          </w:p>
          <w:p w:rsidR="00797AB2" w:rsidRPr="00797AB2" w:rsidRDefault="00797AB2" w:rsidP="0098785D">
            <w:pPr>
              <w:pStyle w:val="a4"/>
              <w:rPr>
                <w:sz w:val="24"/>
                <w:szCs w:val="24"/>
              </w:rPr>
            </w:pP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946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97AB2" w:rsidRPr="00797AB2" w:rsidTr="00797AB2">
        <w:tc>
          <w:tcPr>
            <w:tcW w:w="2807" w:type="dxa"/>
          </w:tcPr>
          <w:p w:rsidR="00797AB2" w:rsidRPr="00797AB2" w:rsidRDefault="00797AB2" w:rsidP="009878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946" w:type="dxa"/>
          </w:tcPr>
          <w:p w:rsidR="00797AB2" w:rsidRPr="00797AB2" w:rsidRDefault="00797AB2" w:rsidP="00797AB2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1-м классе отводится 33  часа   1 классе (1 раз в неделю), во 2-4 классах – по 34 часа в год (1 раз в неделю). Общий объём составляет 135 часов.</w:t>
            </w:r>
          </w:p>
          <w:p w:rsidR="00797AB2" w:rsidRPr="00797AB2" w:rsidRDefault="00797AB2" w:rsidP="00797AB2">
            <w:pPr>
              <w:widowControl w:val="0"/>
              <w:ind w:righ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FC444E" w:rsidRPr="00797AB2" w:rsidRDefault="00FC444E">
      <w:pPr>
        <w:rPr>
          <w:rFonts w:ascii="Times New Roman" w:hAnsi="Times New Roman" w:cs="Times New Roman"/>
          <w:sz w:val="24"/>
          <w:szCs w:val="24"/>
        </w:rPr>
      </w:pPr>
    </w:p>
    <w:sectPr w:rsidR="00FC444E" w:rsidRPr="00797AB2" w:rsidSect="00797AB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AB2"/>
    <w:rsid w:val="00797AB2"/>
    <w:rsid w:val="00FC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97AB2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797AB2"/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Абзац списка1"/>
    <w:basedOn w:val="a"/>
    <w:qFormat/>
    <w:rsid w:val="00797AB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797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797AB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876</dc:creator>
  <cp:keywords/>
  <dc:description/>
  <cp:lastModifiedBy>876</cp:lastModifiedBy>
  <cp:revision>2</cp:revision>
  <dcterms:created xsi:type="dcterms:W3CDTF">2023-09-26T14:33:00Z</dcterms:created>
  <dcterms:modified xsi:type="dcterms:W3CDTF">2023-09-26T14:39:00Z</dcterms:modified>
</cp:coreProperties>
</file>